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DFAB" w14:textId="77777777" w:rsidR="00B21DD4" w:rsidRDefault="00F81DBC">
      <w:pPr>
        <w:rPr>
          <w:b/>
          <w:sz w:val="28"/>
          <w:szCs w:val="28"/>
        </w:rPr>
      </w:pPr>
      <w:r w:rsidRPr="00F81DBC">
        <w:rPr>
          <w:b/>
          <w:sz w:val="28"/>
          <w:szCs w:val="28"/>
        </w:rPr>
        <w:t>Landscape Maintenance Agreement:</w:t>
      </w:r>
    </w:p>
    <w:p w14:paraId="46EB5D6A" w14:textId="77777777" w:rsidR="00F81DBC" w:rsidRDefault="00F81DBC">
      <w:pPr>
        <w:rPr>
          <w:lang w:val="en"/>
        </w:rPr>
      </w:pPr>
      <w:r>
        <w:rPr>
          <w:rStyle w:val="Strong"/>
          <w:lang w:val="en"/>
        </w:rPr>
        <w:t>PURPOSE</w:t>
      </w:r>
      <w:r>
        <w:rPr>
          <w:lang w:val="en"/>
        </w:rPr>
        <w:t xml:space="preserve">: It is the Road Maintenance Division’s intent to set forth steps to be taken by right of way applicants to initiate a landscape maintenance agreement for landscape and irrigation within the County maintained </w:t>
      </w:r>
      <w:hyperlink r:id="rId6" w:tgtFrame="_blank" w:history="1">
        <w:r>
          <w:rPr>
            <w:rStyle w:val="Hyperlink"/>
            <w:lang w:val="en"/>
          </w:rPr>
          <w:t>Rights-of-Way (ROW)</w:t>
        </w:r>
      </w:hyperlink>
    </w:p>
    <w:p w14:paraId="4E6B917C" w14:textId="77777777" w:rsidR="00F81DBC" w:rsidRDefault="00F81DBC">
      <w:pPr>
        <w:rPr>
          <w:b/>
          <w:sz w:val="28"/>
          <w:szCs w:val="28"/>
        </w:rPr>
      </w:pPr>
      <w:r>
        <w:rPr>
          <w:rStyle w:val="Strong"/>
          <w:lang w:val="en"/>
        </w:rPr>
        <w:t>WHEN DO I NEED A LANDSCAPE MAINTENANCE AGREEMENT?</w:t>
      </w:r>
      <w:r>
        <w:rPr>
          <w:lang w:val="en"/>
        </w:rPr>
        <w:t xml:space="preserve"> A </w:t>
      </w:r>
      <w:hyperlink r:id="rId7" w:tgtFrame="_blank" w:history="1">
        <w:r>
          <w:rPr>
            <w:rStyle w:val="Hyperlink"/>
            <w:lang w:val="en"/>
          </w:rPr>
          <w:t xml:space="preserve">landscape maintenance agreement </w:t>
        </w:r>
      </w:hyperlink>
      <w:r>
        <w:rPr>
          <w:lang w:val="en"/>
        </w:rPr>
        <w:t>is needed in all instances when proposing landscape and irrigation within the rights of way with one exception which is addressed through an exemption application.</w:t>
      </w:r>
    </w:p>
    <w:p w14:paraId="0FB9240E" w14:textId="77777777" w:rsidR="00F81DBC" w:rsidRPr="00F81DBC" w:rsidRDefault="00F81DBC" w:rsidP="00F81DBC">
      <w:pPr>
        <w:pStyle w:val="ListParagraph"/>
        <w:numPr>
          <w:ilvl w:val="0"/>
          <w:numId w:val="2"/>
        </w:numPr>
        <w:rPr>
          <w:sz w:val="24"/>
          <w:szCs w:val="24"/>
        </w:rPr>
      </w:pPr>
      <w:r w:rsidRPr="00F81DBC">
        <w:rPr>
          <w:sz w:val="24"/>
          <w:szCs w:val="24"/>
        </w:rPr>
        <w:t xml:space="preserve">The landscape is limited to sod and small shrubs. </w:t>
      </w:r>
    </w:p>
    <w:p w14:paraId="4CA8F70A" w14:textId="77777777" w:rsidR="00F81DBC" w:rsidRPr="00F81DBC" w:rsidRDefault="00F81DBC" w:rsidP="00F81DBC">
      <w:pPr>
        <w:pStyle w:val="ListParagraph"/>
        <w:numPr>
          <w:ilvl w:val="0"/>
          <w:numId w:val="2"/>
        </w:numPr>
        <w:rPr>
          <w:sz w:val="24"/>
          <w:szCs w:val="24"/>
        </w:rPr>
      </w:pPr>
      <w:r w:rsidRPr="00F81DBC">
        <w:rPr>
          <w:sz w:val="24"/>
          <w:szCs w:val="24"/>
        </w:rPr>
        <w:t xml:space="preserve">Minimum Code landscaping and buffering </w:t>
      </w:r>
      <w:r w:rsidR="00ED412E">
        <w:rPr>
          <w:sz w:val="24"/>
          <w:szCs w:val="24"/>
        </w:rPr>
        <w:t>are</w:t>
      </w:r>
      <w:r w:rsidRPr="00F81DBC">
        <w:rPr>
          <w:sz w:val="24"/>
          <w:szCs w:val="24"/>
        </w:rPr>
        <w:t xml:space="preserve"> not allowed in the right of way.</w:t>
      </w:r>
    </w:p>
    <w:p w14:paraId="091A1F31" w14:textId="77777777" w:rsidR="00F81DBC" w:rsidRPr="00F81DBC" w:rsidRDefault="00F81DBC" w:rsidP="00F81DBC">
      <w:pPr>
        <w:pStyle w:val="ListParagraph"/>
        <w:numPr>
          <w:ilvl w:val="0"/>
          <w:numId w:val="2"/>
        </w:numPr>
        <w:rPr>
          <w:sz w:val="24"/>
          <w:szCs w:val="24"/>
        </w:rPr>
      </w:pPr>
      <w:r w:rsidRPr="00F81DBC">
        <w:rPr>
          <w:sz w:val="24"/>
          <w:szCs w:val="24"/>
        </w:rPr>
        <w:t>When placing irrigation systems in the right of way, a landscape maintenance agreement is required.</w:t>
      </w:r>
    </w:p>
    <w:p w14:paraId="4A2B4523" w14:textId="77777777" w:rsidR="00F81DBC" w:rsidRDefault="00F81DBC" w:rsidP="00F81DBC">
      <w:pPr>
        <w:pStyle w:val="ListParagraph"/>
        <w:numPr>
          <w:ilvl w:val="0"/>
          <w:numId w:val="2"/>
        </w:numPr>
        <w:rPr>
          <w:sz w:val="24"/>
          <w:szCs w:val="24"/>
        </w:rPr>
      </w:pPr>
      <w:r w:rsidRPr="00F81DBC">
        <w:rPr>
          <w:sz w:val="24"/>
          <w:szCs w:val="24"/>
        </w:rPr>
        <w:t xml:space="preserve">All Communities must mow the right-of-way area adjacent to their community. </w:t>
      </w:r>
    </w:p>
    <w:p w14:paraId="79081B3D" w14:textId="77777777" w:rsidR="00F81DBC" w:rsidRPr="00F81DBC" w:rsidRDefault="00F81DBC" w:rsidP="00F81DBC">
      <w:pPr>
        <w:pStyle w:val="ListParagraph"/>
        <w:numPr>
          <w:ilvl w:val="0"/>
          <w:numId w:val="2"/>
        </w:numPr>
        <w:rPr>
          <w:rFonts w:cstheme="minorHAnsi"/>
          <w:sz w:val="24"/>
          <w:szCs w:val="24"/>
        </w:rPr>
      </w:pPr>
      <w:r w:rsidRPr="00F81DBC">
        <w:rPr>
          <w:rFonts w:cstheme="minorHAnsi"/>
          <w:sz w:val="24"/>
          <w:szCs w:val="24"/>
        </w:rPr>
        <w:t>The plans shall be prepared by a Florida Registered Landscape Architect.</w:t>
      </w:r>
    </w:p>
    <w:p w14:paraId="4709F6F5" w14:textId="77777777" w:rsidR="00F81DBC" w:rsidRPr="00F81DBC" w:rsidRDefault="00F81DBC" w:rsidP="00F81DBC">
      <w:pPr>
        <w:pStyle w:val="NormalWeb"/>
        <w:shd w:val="clear" w:color="auto" w:fill="FFFFFF"/>
        <w:rPr>
          <w:rFonts w:asciiTheme="minorHAnsi" w:hAnsiTheme="minorHAnsi" w:cstheme="minorHAnsi"/>
          <w:lang w:val="en"/>
        </w:rPr>
      </w:pPr>
      <w:r w:rsidRPr="00F81DBC">
        <w:rPr>
          <w:rStyle w:val="Strong"/>
          <w:rFonts w:asciiTheme="minorHAnsi" w:hAnsiTheme="minorHAnsi" w:cstheme="minorHAnsi"/>
          <w:lang w:val="en"/>
        </w:rPr>
        <w:t>POLICY/PROCEDURE FOR LANDSCAPE MAINTENANCE AGREEMENTS:</w:t>
      </w:r>
      <w:r w:rsidRPr="00F81DBC">
        <w:rPr>
          <w:rFonts w:asciiTheme="minorHAnsi" w:hAnsiTheme="minorHAnsi" w:cstheme="minorHAnsi"/>
          <w:lang w:val="en"/>
        </w:rPr>
        <w:t xml:space="preserve"> </w:t>
      </w:r>
    </w:p>
    <w:p w14:paraId="64540253" w14:textId="77777777" w:rsidR="00F81DBC" w:rsidRDefault="00F81DBC" w:rsidP="00F81DBC">
      <w:pPr>
        <w:numPr>
          <w:ilvl w:val="0"/>
          <w:numId w:val="5"/>
        </w:numPr>
        <w:shd w:val="clear" w:color="auto" w:fill="FFFFFF"/>
        <w:spacing w:before="100" w:beforeAutospacing="1" w:after="100" w:afterAutospacing="1" w:line="240" w:lineRule="auto"/>
        <w:rPr>
          <w:lang w:val="en"/>
        </w:rPr>
      </w:pPr>
      <w:r>
        <w:rPr>
          <w:lang w:val="en"/>
        </w:rPr>
        <w:t xml:space="preserve">The “Applicant” may be a private, homeowners association, or developer. The applicant will be responsible for the installation costs of the landscape and irrigation project along with its perpetual maintenance. </w:t>
      </w:r>
    </w:p>
    <w:p w14:paraId="05EA0485" w14:textId="77777777" w:rsidR="00F81DBC" w:rsidRDefault="00F81DBC" w:rsidP="00F81DBC">
      <w:pPr>
        <w:numPr>
          <w:ilvl w:val="0"/>
          <w:numId w:val="5"/>
        </w:numPr>
        <w:shd w:val="clear" w:color="auto" w:fill="FFFFFF"/>
        <w:spacing w:before="100" w:beforeAutospacing="1" w:after="100" w:afterAutospacing="1" w:line="240" w:lineRule="auto"/>
        <w:rPr>
          <w:lang w:val="en"/>
        </w:rPr>
      </w:pPr>
      <w:r>
        <w:rPr>
          <w:lang w:val="en"/>
        </w:rPr>
        <w:t xml:space="preserve">The applicant is required to obtain a Right-of-Way Permit. Included in the right of way applicant are the following: </w:t>
      </w:r>
    </w:p>
    <w:p w14:paraId="7DBC1809" w14:textId="3F209731" w:rsidR="00F81DBC" w:rsidRDefault="00530A4E" w:rsidP="00F81DBC">
      <w:pPr>
        <w:numPr>
          <w:ilvl w:val="1"/>
          <w:numId w:val="5"/>
        </w:numPr>
        <w:shd w:val="clear" w:color="auto" w:fill="FFFFFF"/>
        <w:spacing w:before="100" w:beforeAutospacing="1" w:after="100" w:afterAutospacing="1" w:line="240" w:lineRule="auto"/>
        <w:rPr>
          <w:lang w:val="en"/>
        </w:rPr>
      </w:pPr>
      <w:r>
        <w:rPr>
          <w:lang w:val="en"/>
        </w:rPr>
        <w:t>S</w:t>
      </w:r>
      <w:r w:rsidR="00F81DBC">
        <w:rPr>
          <w:lang w:val="en"/>
        </w:rPr>
        <w:t>igned</w:t>
      </w:r>
      <w:r>
        <w:rPr>
          <w:lang w:val="en"/>
        </w:rPr>
        <w:t xml:space="preserve"> original</w:t>
      </w:r>
      <w:r w:rsidR="00F81DBC">
        <w:rPr>
          <w:lang w:val="en"/>
        </w:rPr>
        <w:t xml:space="preserve"> and notarized landscape maintenance agreement. </w:t>
      </w:r>
      <w:hyperlink r:id="rId8" w:tgtFrame="_blank" w:history="1">
        <w:r w:rsidR="00F81DBC">
          <w:rPr>
            <w:rStyle w:val="Hyperlink"/>
            <w:lang w:val="en"/>
          </w:rPr>
          <w:t>(LMA)</w:t>
        </w:r>
      </w:hyperlink>
      <w:r w:rsidR="00F81DBC">
        <w:rPr>
          <w:lang w:val="en"/>
        </w:rPr>
        <w:t xml:space="preserve"> </w:t>
      </w:r>
    </w:p>
    <w:p w14:paraId="33F31A8A" w14:textId="77777777" w:rsidR="00F81DBC" w:rsidRDefault="00F81DBC" w:rsidP="00F81DBC">
      <w:pPr>
        <w:numPr>
          <w:ilvl w:val="1"/>
          <w:numId w:val="5"/>
        </w:numPr>
        <w:shd w:val="clear" w:color="auto" w:fill="FFFFFF"/>
        <w:spacing w:before="100" w:beforeAutospacing="1" w:after="100" w:afterAutospacing="1" w:line="240" w:lineRule="auto"/>
        <w:rPr>
          <w:lang w:val="en"/>
        </w:rPr>
      </w:pPr>
      <w:r>
        <w:rPr>
          <w:lang w:val="en"/>
        </w:rPr>
        <w:t>Right of way permit and a check for the associated fees. </w:t>
      </w:r>
      <w:hyperlink r:id="rId9" w:tgtFrame="_blank" w:history="1">
        <w:r>
          <w:rPr>
            <w:rStyle w:val="Hyperlink"/>
            <w:lang w:val="en"/>
          </w:rPr>
          <w:t>(ROW permit - fee schedule)</w:t>
        </w:r>
      </w:hyperlink>
      <w:r>
        <w:rPr>
          <w:lang w:val="en"/>
        </w:rPr>
        <w:t xml:space="preserve"> </w:t>
      </w:r>
    </w:p>
    <w:p w14:paraId="104DF0FC" w14:textId="77777777" w:rsidR="00F81DBC" w:rsidRDefault="00F81DBC" w:rsidP="00F81DBC">
      <w:pPr>
        <w:numPr>
          <w:ilvl w:val="1"/>
          <w:numId w:val="5"/>
        </w:numPr>
        <w:shd w:val="clear" w:color="auto" w:fill="FFFFFF"/>
        <w:spacing w:before="100" w:beforeAutospacing="1" w:after="100" w:afterAutospacing="1" w:line="240" w:lineRule="auto"/>
        <w:rPr>
          <w:lang w:val="en"/>
        </w:rPr>
      </w:pPr>
      <w:r>
        <w:rPr>
          <w:lang w:val="en"/>
        </w:rPr>
        <w:t xml:space="preserve">Signed and sealed landscape architectural plans that indicate the limit of work and future maintenance. (The Design Checklist) </w:t>
      </w:r>
    </w:p>
    <w:p w14:paraId="1922A6A7" w14:textId="77777777" w:rsidR="00F81DBC" w:rsidRDefault="00F81DBC" w:rsidP="00F81DBC">
      <w:pPr>
        <w:numPr>
          <w:ilvl w:val="1"/>
          <w:numId w:val="5"/>
        </w:numPr>
        <w:shd w:val="clear" w:color="auto" w:fill="FFFFFF"/>
        <w:spacing w:before="100" w:beforeAutospacing="1" w:after="100" w:afterAutospacing="1" w:line="240" w:lineRule="auto"/>
        <w:rPr>
          <w:lang w:val="en"/>
        </w:rPr>
      </w:pPr>
      <w:r>
        <w:rPr>
          <w:lang w:val="en"/>
        </w:rPr>
        <w:t>Landscape Maintenance Specifications </w:t>
      </w:r>
      <w:hyperlink r:id="rId10" w:tgtFrame="_blank" w:history="1">
        <w:r>
          <w:rPr>
            <w:rStyle w:val="Hyperlink"/>
            <w:lang w:val="en"/>
          </w:rPr>
          <w:t>(Boilerplate Specifications)</w:t>
        </w:r>
      </w:hyperlink>
      <w:r>
        <w:rPr>
          <w:lang w:val="en"/>
        </w:rPr>
        <w:t xml:space="preserve"> </w:t>
      </w:r>
    </w:p>
    <w:p w14:paraId="6160037F" w14:textId="77777777" w:rsidR="00F81DBC" w:rsidRDefault="00F81DBC" w:rsidP="00F81DBC">
      <w:pPr>
        <w:numPr>
          <w:ilvl w:val="0"/>
          <w:numId w:val="5"/>
        </w:numPr>
        <w:shd w:val="clear" w:color="auto" w:fill="FFFFFF"/>
        <w:spacing w:before="100" w:beforeAutospacing="1" w:after="100" w:afterAutospacing="1" w:line="240" w:lineRule="auto"/>
        <w:rPr>
          <w:lang w:val="en"/>
        </w:rPr>
      </w:pPr>
      <w:r>
        <w:rPr>
          <w:lang w:val="en"/>
        </w:rPr>
        <w:t xml:space="preserve">All attachments will be reviewed by Right of way permitting and Road Maintenance Landscape staff. Upon approval of plans, issuance of the right of way permit, and receipt of the original landscape maintenance agreement, a right of way permit will be </w:t>
      </w:r>
      <w:r w:rsidR="0017773A">
        <w:rPr>
          <w:lang w:val="en"/>
        </w:rPr>
        <w:t>issued,</w:t>
      </w:r>
      <w:r>
        <w:rPr>
          <w:lang w:val="en"/>
        </w:rPr>
        <w:t xml:space="preserve"> and the completed agreement will be submitted to the County Attorney’s Office for review for legal sufficiency. </w:t>
      </w:r>
    </w:p>
    <w:p w14:paraId="3B730D22" w14:textId="77777777" w:rsidR="00F81DBC" w:rsidRDefault="00F81DBC" w:rsidP="00F81DBC">
      <w:pPr>
        <w:numPr>
          <w:ilvl w:val="0"/>
          <w:numId w:val="5"/>
        </w:numPr>
        <w:shd w:val="clear" w:color="auto" w:fill="FFFFFF"/>
        <w:spacing w:before="100" w:beforeAutospacing="1" w:after="100" w:afterAutospacing="1" w:line="240" w:lineRule="auto"/>
        <w:rPr>
          <w:lang w:val="en"/>
        </w:rPr>
      </w:pPr>
      <w:r>
        <w:rPr>
          <w:lang w:val="en"/>
        </w:rPr>
        <w:t xml:space="preserve">The agreement requires Board of County Commissioner approval </w:t>
      </w:r>
      <w:r w:rsidR="00ED412E">
        <w:rPr>
          <w:lang w:val="en"/>
        </w:rPr>
        <w:t>before</w:t>
      </w:r>
      <w:r>
        <w:rPr>
          <w:lang w:val="en"/>
        </w:rPr>
        <w:t xml:space="preserve"> starting the work. </w:t>
      </w:r>
    </w:p>
    <w:p w14:paraId="47CB9DB4" w14:textId="77777777" w:rsidR="00F81DBC" w:rsidRPr="0017773A" w:rsidRDefault="00F81DBC" w:rsidP="0017773A">
      <w:pPr>
        <w:numPr>
          <w:ilvl w:val="0"/>
          <w:numId w:val="5"/>
        </w:numPr>
        <w:shd w:val="clear" w:color="auto" w:fill="FFFFFF"/>
        <w:spacing w:before="100" w:beforeAutospacing="1" w:after="100" w:afterAutospacing="1" w:line="240" w:lineRule="auto"/>
        <w:rPr>
          <w:lang w:val="en"/>
        </w:rPr>
      </w:pPr>
      <w:r>
        <w:rPr>
          <w:lang w:val="en"/>
        </w:rPr>
        <w:t xml:space="preserve">The Board approved agreement is recorded through Minutes and Records. The applicant is responsible for all recording fees. </w:t>
      </w:r>
    </w:p>
    <w:p w14:paraId="696DDFC0" w14:textId="77777777" w:rsidR="00F81DBC" w:rsidRPr="00F81DBC" w:rsidRDefault="00F81DBC">
      <w:pPr>
        <w:rPr>
          <w:b/>
          <w:sz w:val="24"/>
          <w:szCs w:val="24"/>
        </w:rPr>
      </w:pPr>
      <w:r>
        <w:rPr>
          <w:b/>
          <w:sz w:val="24"/>
          <w:szCs w:val="24"/>
        </w:rPr>
        <w:t xml:space="preserve">References: </w:t>
      </w:r>
    </w:p>
    <w:p w14:paraId="372DAF07" w14:textId="77777777" w:rsidR="00F81DBC" w:rsidRPr="00F81DBC" w:rsidRDefault="00000000" w:rsidP="00F81DBC">
      <w:pPr>
        <w:pStyle w:val="ListParagraph"/>
        <w:numPr>
          <w:ilvl w:val="0"/>
          <w:numId w:val="1"/>
        </w:numPr>
        <w:rPr>
          <w:b/>
          <w:sz w:val="24"/>
          <w:szCs w:val="24"/>
        </w:rPr>
      </w:pPr>
      <w:hyperlink r:id="rId11" w:history="1">
        <w:r w:rsidR="00F81DBC" w:rsidRPr="00F81DBC">
          <w:rPr>
            <w:rStyle w:val="Hyperlink"/>
            <w:b/>
            <w:sz w:val="24"/>
            <w:szCs w:val="24"/>
          </w:rPr>
          <w:t>https://www.colliercountyfl.gov/your-government/divisions-f-r/road-maintenance/landscape-operations</w:t>
        </w:r>
      </w:hyperlink>
    </w:p>
    <w:p w14:paraId="6EA0770F" w14:textId="77777777" w:rsidR="00F81DBC" w:rsidRPr="00F81DBC" w:rsidRDefault="00000000" w:rsidP="00F81DBC">
      <w:pPr>
        <w:pStyle w:val="ListParagraph"/>
        <w:numPr>
          <w:ilvl w:val="0"/>
          <w:numId w:val="1"/>
        </w:numPr>
        <w:rPr>
          <w:b/>
          <w:sz w:val="24"/>
          <w:szCs w:val="24"/>
        </w:rPr>
      </w:pPr>
      <w:hyperlink r:id="rId12" w:history="1">
        <w:r w:rsidR="00F81DBC" w:rsidRPr="00F81DBC">
          <w:rPr>
            <w:rStyle w:val="Hyperlink"/>
            <w:b/>
            <w:sz w:val="24"/>
            <w:szCs w:val="24"/>
          </w:rPr>
          <w:t>https://www.colliercountyfl.gov/your-government/divisions-f-r/road-maintenance/landscape-operations/landscape-maintenance-agreement-lma</w:t>
        </w:r>
      </w:hyperlink>
    </w:p>
    <w:p w14:paraId="1D045A49" w14:textId="77777777" w:rsidR="00F81DBC" w:rsidRDefault="00F81DBC">
      <w:pPr>
        <w:rPr>
          <w:b/>
          <w:sz w:val="28"/>
          <w:szCs w:val="28"/>
        </w:rPr>
      </w:pPr>
    </w:p>
    <w:p w14:paraId="4B086248" w14:textId="77777777" w:rsidR="00F81DBC" w:rsidRDefault="00F81DBC">
      <w:pPr>
        <w:rPr>
          <w:b/>
          <w:sz w:val="28"/>
          <w:szCs w:val="28"/>
        </w:rPr>
      </w:pPr>
    </w:p>
    <w:p w14:paraId="1BAF541A" w14:textId="77777777" w:rsidR="00F81DBC" w:rsidRDefault="00F81DBC">
      <w:pPr>
        <w:rPr>
          <w:b/>
          <w:sz w:val="28"/>
          <w:szCs w:val="28"/>
        </w:rPr>
      </w:pPr>
      <w:r>
        <w:rPr>
          <w:b/>
          <w:sz w:val="28"/>
          <w:szCs w:val="28"/>
        </w:rPr>
        <w:t>Checklist</w:t>
      </w:r>
      <w:r w:rsidR="00A333E8">
        <w:rPr>
          <w:b/>
          <w:sz w:val="28"/>
          <w:szCs w:val="28"/>
        </w:rPr>
        <w:t xml:space="preserve"> for Landscape Maintenance Agreement (LMA)</w:t>
      </w:r>
      <w:r>
        <w:rPr>
          <w:b/>
          <w:sz w:val="28"/>
          <w:szCs w:val="28"/>
        </w:rPr>
        <w:t>:</w:t>
      </w:r>
    </w:p>
    <w:p w14:paraId="303A2B29" w14:textId="77777777" w:rsidR="00F81DBC" w:rsidRPr="00F81DBC" w:rsidRDefault="00F81DBC" w:rsidP="00F81DBC">
      <w:pPr>
        <w:pStyle w:val="ListParagraph"/>
        <w:numPr>
          <w:ilvl w:val="0"/>
          <w:numId w:val="3"/>
        </w:numPr>
        <w:rPr>
          <w:b/>
        </w:rPr>
      </w:pPr>
      <w:r>
        <w:t xml:space="preserve">Obtain </w:t>
      </w:r>
      <w:r w:rsidRPr="00F81DBC">
        <w:t>the most recent boilerplate agreement where the dates are indicated in the current year. Obtain a word document for revision.</w:t>
      </w:r>
    </w:p>
    <w:p w14:paraId="429682D6" w14:textId="77777777" w:rsidR="00F81DBC" w:rsidRPr="00A333E8" w:rsidRDefault="00A333E8" w:rsidP="00F81DBC">
      <w:pPr>
        <w:pStyle w:val="ListParagraph"/>
        <w:numPr>
          <w:ilvl w:val="0"/>
          <w:numId w:val="3"/>
        </w:numPr>
      </w:pPr>
      <w:r w:rsidRPr="00A333E8">
        <w:t>Paragraph 1 of the LMA, sentence 1 – leave the day and the month blank. This is left blank for recording the actual recording date and is entered by Minutes and Records.</w:t>
      </w:r>
    </w:p>
    <w:p w14:paraId="23261566" w14:textId="77777777" w:rsidR="00A333E8" w:rsidRDefault="0019419A" w:rsidP="00F81DBC">
      <w:pPr>
        <w:pStyle w:val="ListParagraph"/>
        <w:numPr>
          <w:ilvl w:val="0"/>
          <w:numId w:val="3"/>
        </w:numPr>
      </w:pPr>
      <w:r w:rsidRPr="00A333E8">
        <w:t>Paragraph</w:t>
      </w:r>
      <w:r w:rsidR="00A333E8" w:rsidRPr="00A333E8">
        <w:t xml:space="preserve"> 1 of LMA – type in the legal Association, Developer, or Owner of the property and their registered mailing address. Reference as “Association” or “Owner” or “Developer</w:t>
      </w:r>
      <w:r w:rsidR="00ED412E">
        <w:t>.”</w:t>
      </w:r>
    </w:p>
    <w:p w14:paraId="070FB2BD" w14:textId="77777777" w:rsidR="00D608A2" w:rsidRPr="00A333E8" w:rsidRDefault="008D526B" w:rsidP="00D608A2">
      <w:pPr>
        <w:pStyle w:val="ListParagraph"/>
        <w:numPr>
          <w:ilvl w:val="0"/>
          <w:numId w:val="3"/>
        </w:numPr>
      </w:pPr>
      <w:r>
        <w:t xml:space="preserve">Type the information in the form. </w:t>
      </w:r>
      <w:r w:rsidR="00D608A2">
        <w:t xml:space="preserve">This information will be reviewed in Sunbiz for legal ownership </w:t>
      </w:r>
      <w:r w:rsidR="00ED412E">
        <w:t>before</w:t>
      </w:r>
      <w:r w:rsidR="00D608A2">
        <w:t xml:space="preserve"> submitting to our attorney for review.</w:t>
      </w:r>
    </w:p>
    <w:p w14:paraId="0048B77C" w14:textId="77777777" w:rsidR="00A333E8" w:rsidRDefault="00A333E8" w:rsidP="00F81DBC">
      <w:pPr>
        <w:pStyle w:val="ListParagraph"/>
        <w:numPr>
          <w:ilvl w:val="0"/>
          <w:numId w:val="3"/>
        </w:numPr>
      </w:pPr>
      <w:r w:rsidRPr="00A333E8">
        <w:t>The “Road” references the road</w:t>
      </w:r>
      <w:r>
        <w:t xml:space="preserve"> where the right-of-way improvements are proposed.</w:t>
      </w:r>
      <w:r w:rsidR="00D608A2">
        <w:t xml:space="preserve"> Type in the name of the street.</w:t>
      </w:r>
    </w:p>
    <w:p w14:paraId="00B3B3B8" w14:textId="77777777" w:rsidR="00763BBF" w:rsidRDefault="00763BBF" w:rsidP="00F81DBC">
      <w:pPr>
        <w:pStyle w:val="ListParagraph"/>
        <w:numPr>
          <w:ilvl w:val="0"/>
          <w:numId w:val="3"/>
        </w:numPr>
      </w:pPr>
      <w:r>
        <w:t>Signature page</w:t>
      </w:r>
      <w:r w:rsidR="0017773A">
        <w:t>:</w:t>
      </w:r>
    </w:p>
    <w:p w14:paraId="090238A5" w14:textId="34B1CC7F" w:rsidR="0017773A" w:rsidRDefault="0017773A" w:rsidP="0017773A">
      <w:pPr>
        <w:pStyle w:val="ListParagraph"/>
        <w:numPr>
          <w:ilvl w:val="1"/>
          <w:numId w:val="3"/>
        </w:numPr>
      </w:pPr>
      <w:r>
        <w:t xml:space="preserve">ATTEST: Crystal K Kinzel, Clerk </w:t>
      </w:r>
      <w:r w:rsidR="00530A4E">
        <w:t>(Leave</w:t>
      </w:r>
      <w:r>
        <w:t xml:space="preserve"> Blank, will be signed by Clerk upon BCC approval).</w:t>
      </w:r>
    </w:p>
    <w:p w14:paraId="3543C687" w14:textId="50189212" w:rsidR="0017773A" w:rsidRDefault="0017773A" w:rsidP="0017773A">
      <w:pPr>
        <w:pStyle w:val="ListParagraph"/>
        <w:numPr>
          <w:ilvl w:val="1"/>
          <w:numId w:val="3"/>
        </w:numPr>
      </w:pPr>
      <w:r>
        <w:t xml:space="preserve">BCC Chairman, Check BCC Chairman and official </w:t>
      </w:r>
      <w:r w:rsidR="00530A4E">
        <w:t>signature.</w:t>
      </w:r>
      <w:r>
        <w:t xml:space="preserve"> </w:t>
      </w:r>
    </w:p>
    <w:p w14:paraId="04240B21" w14:textId="77777777" w:rsidR="0017773A" w:rsidRDefault="0017773A" w:rsidP="0017773A">
      <w:pPr>
        <w:pStyle w:val="ListParagraph"/>
        <w:numPr>
          <w:ilvl w:val="1"/>
          <w:numId w:val="3"/>
        </w:numPr>
      </w:pPr>
      <w:r>
        <w:t>Under Association: Type legal association name.</w:t>
      </w:r>
    </w:p>
    <w:p w14:paraId="75CB9B8B" w14:textId="77777777" w:rsidR="0017773A" w:rsidRDefault="0017773A" w:rsidP="0017773A">
      <w:pPr>
        <w:pStyle w:val="ListParagraph"/>
        <w:numPr>
          <w:ilvl w:val="1"/>
          <w:numId w:val="3"/>
        </w:numPr>
      </w:pPr>
      <w:r>
        <w:t>Notarize and stamp the last page of the agreement.</w:t>
      </w:r>
    </w:p>
    <w:p w14:paraId="1F1B2A4B" w14:textId="77777777" w:rsidR="0017773A" w:rsidRDefault="0017773A" w:rsidP="0017773A">
      <w:pPr>
        <w:pStyle w:val="ListParagraph"/>
        <w:numPr>
          <w:ilvl w:val="1"/>
          <w:numId w:val="3"/>
        </w:numPr>
      </w:pPr>
      <w:r>
        <w:t xml:space="preserve">The attorney reviewing for form and legality is </w:t>
      </w:r>
      <w:r w:rsidR="00975911">
        <w:t xml:space="preserve">Jeff Klatzkow, </w:t>
      </w:r>
      <w:r>
        <w:t>County Attorney – Leave blank.</w:t>
      </w:r>
    </w:p>
    <w:p w14:paraId="70325064" w14:textId="353CB219" w:rsidR="00A333E8" w:rsidRDefault="00A333E8" w:rsidP="00F81DBC">
      <w:pPr>
        <w:pStyle w:val="ListParagraph"/>
        <w:numPr>
          <w:ilvl w:val="0"/>
          <w:numId w:val="3"/>
        </w:numPr>
      </w:pPr>
      <w:r>
        <w:t>The LMA is comprised</w:t>
      </w:r>
      <w:r w:rsidR="00763BBF">
        <w:t xml:space="preserve"> of</w:t>
      </w:r>
      <w:r>
        <w:t xml:space="preserve"> Schedule ‘A’ which includes the approved </w:t>
      </w:r>
      <w:r w:rsidR="00530A4E">
        <w:t>documents.</w:t>
      </w:r>
    </w:p>
    <w:p w14:paraId="554301AA" w14:textId="77777777" w:rsidR="00A333E8" w:rsidRPr="00D608A2" w:rsidRDefault="00A333E8" w:rsidP="00A333E8">
      <w:pPr>
        <w:pStyle w:val="ListParagraph"/>
        <w:numPr>
          <w:ilvl w:val="1"/>
          <w:numId w:val="3"/>
        </w:numPr>
        <w:rPr>
          <w:b/>
        </w:rPr>
      </w:pPr>
      <w:r w:rsidRPr="00D608A2">
        <w:rPr>
          <w:b/>
        </w:rPr>
        <w:t>Right of Way Permit</w:t>
      </w:r>
    </w:p>
    <w:p w14:paraId="06A3C1FC" w14:textId="77777777" w:rsidR="00763BBF" w:rsidRDefault="00763BBF" w:rsidP="00763BBF">
      <w:pPr>
        <w:pStyle w:val="ListParagraph"/>
        <w:numPr>
          <w:ilvl w:val="2"/>
          <w:numId w:val="3"/>
        </w:numPr>
      </w:pPr>
      <w:r>
        <w:t>The Right of way permit must be approved.</w:t>
      </w:r>
    </w:p>
    <w:p w14:paraId="53559140" w14:textId="77777777" w:rsidR="00763BBF" w:rsidRDefault="00763BBF" w:rsidP="00763BBF">
      <w:pPr>
        <w:pStyle w:val="ListParagraph"/>
        <w:numPr>
          <w:ilvl w:val="2"/>
          <w:numId w:val="3"/>
        </w:numPr>
      </w:pPr>
      <w:r>
        <w:t>This is an attachment to the agreement.</w:t>
      </w:r>
    </w:p>
    <w:p w14:paraId="14B220A4" w14:textId="77777777" w:rsidR="00A333E8" w:rsidRPr="00D608A2" w:rsidRDefault="00A333E8" w:rsidP="00A333E8">
      <w:pPr>
        <w:pStyle w:val="ListParagraph"/>
        <w:numPr>
          <w:ilvl w:val="1"/>
          <w:numId w:val="3"/>
        </w:numPr>
        <w:rPr>
          <w:b/>
        </w:rPr>
      </w:pPr>
      <w:r w:rsidRPr="00D608A2">
        <w:rPr>
          <w:b/>
        </w:rPr>
        <w:t>Location Map that clearly indicates and labels:</w:t>
      </w:r>
    </w:p>
    <w:p w14:paraId="109AE5A2" w14:textId="77777777" w:rsidR="00A333E8" w:rsidRDefault="00A333E8" w:rsidP="00A333E8">
      <w:pPr>
        <w:pStyle w:val="ListParagraph"/>
        <w:numPr>
          <w:ilvl w:val="2"/>
          <w:numId w:val="3"/>
        </w:numPr>
      </w:pPr>
      <w:r>
        <w:t>The Limits of Maintenance</w:t>
      </w:r>
    </w:p>
    <w:p w14:paraId="21683838" w14:textId="77777777" w:rsidR="00A333E8" w:rsidRDefault="00A333E8" w:rsidP="00A333E8">
      <w:pPr>
        <w:pStyle w:val="ListParagraph"/>
        <w:numPr>
          <w:ilvl w:val="2"/>
          <w:numId w:val="3"/>
        </w:numPr>
      </w:pPr>
      <w:r>
        <w:t>The Right of way and property lines</w:t>
      </w:r>
    </w:p>
    <w:p w14:paraId="364170F2" w14:textId="35E7AAB5" w:rsidR="00A333E8" w:rsidRDefault="00A333E8" w:rsidP="00A333E8">
      <w:pPr>
        <w:pStyle w:val="ListParagraph"/>
        <w:numPr>
          <w:ilvl w:val="2"/>
          <w:numId w:val="3"/>
        </w:numPr>
      </w:pPr>
      <w:r>
        <w:t xml:space="preserve">The Street </w:t>
      </w:r>
      <w:r w:rsidR="00530A4E">
        <w:t>names.</w:t>
      </w:r>
    </w:p>
    <w:p w14:paraId="0796BB06" w14:textId="77777777" w:rsidR="00A333E8" w:rsidRDefault="00A333E8" w:rsidP="00A333E8">
      <w:pPr>
        <w:pStyle w:val="ListParagraph"/>
        <w:numPr>
          <w:ilvl w:val="1"/>
          <w:numId w:val="3"/>
        </w:numPr>
      </w:pPr>
      <w:r>
        <w:t>Landscape and Irrigation Plans</w:t>
      </w:r>
    </w:p>
    <w:p w14:paraId="3C91971E" w14:textId="3868DE50" w:rsidR="00A333E8" w:rsidRDefault="00A333E8" w:rsidP="00A333E8">
      <w:pPr>
        <w:pStyle w:val="ListParagraph"/>
        <w:numPr>
          <w:ilvl w:val="2"/>
          <w:numId w:val="3"/>
        </w:numPr>
      </w:pPr>
      <w:r>
        <w:t xml:space="preserve">Legible at 8 ½ x 11 </w:t>
      </w:r>
      <w:r w:rsidR="00530A4E">
        <w:t>formats</w:t>
      </w:r>
      <w:r w:rsidR="0019419A">
        <w:t>.</w:t>
      </w:r>
    </w:p>
    <w:p w14:paraId="385F2DBE" w14:textId="77777777" w:rsidR="00A333E8" w:rsidRDefault="00A333E8" w:rsidP="00A333E8">
      <w:pPr>
        <w:pStyle w:val="ListParagraph"/>
        <w:numPr>
          <w:ilvl w:val="2"/>
          <w:numId w:val="3"/>
        </w:numPr>
      </w:pPr>
      <w:r>
        <w:t>Reproducible and clear line work.</w:t>
      </w:r>
    </w:p>
    <w:p w14:paraId="366AB5AE" w14:textId="77777777" w:rsidR="00A333E8" w:rsidRDefault="00A333E8" w:rsidP="00A333E8">
      <w:pPr>
        <w:pStyle w:val="ListParagraph"/>
        <w:numPr>
          <w:ilvl w:val="2"/>
          <w:numId w:val="3"/>
        </w:numPr>
      </w:pPr>
      <w:r>
        <w:t xml:space="preserve">Labeled sod and landscaped areas. </w:t>
      </w:r>
    </w:p>
    <w:p w14:paraId="36C89E04" w14:textId="77777777" w:rsidR="00A333E8" w:rsidRDefault="00A333E8" w:rsidP="00A333E8">
      <w:pPr>
        <w:pStyle w:val="ListParagraph"/>
        <w:numPr>
          <w:ilvl w:val="2"/>
          <w:numId w:val="3"/>
        </w:numPr>
      </w:pPr>
      <w:r>
        <w:t xml:space="preserve">Limits of Maintenance shown on </w:t>
      </w:r>
      <w:r w:rsidR="00ED412E">
        <w:t xml:space="preserve">the </w:t>
      </w:r>
      <w:r>
        <w:t>plan set.</w:t>
      </w:r>
    </w:p>
    <w:p w14:paraId="4962D612" w14:textId="77777777" w:rsidR="00763BBF" w:rsidRDefault="00763BBF" w:rsidP="00763BBF">
      <w:pPr>
        <w:pStyle w:val="ListParagraph"/>
        <w:numPr>
          <w:ilvl w:val="1"/>
          <w:numId w:val="3"/>
        </w:numPr>
      </w:pPr>
      <w:r>
        <w:t>Landscape and Irrigation Review of Plans:</w:t>
      </w:r>
    </w:p>
    <w:p w14:paraId="6FBB497A" w14:textId="77777777" w:rsidR="00763BBF" w:rsidRDefault="00763BBF" w:rsidP="00763BBF">
      <w:pPr>
        <w:pStyle w:val="ListParagraph"/>
        <w:numPr>
          <w:ilvl w:val="2"/>
          <w:numId w:val="3"/>
        </w:numPr>
      </w:pPr>
      <w:r>
        <w:t xml:space="preserve">The agreement is limited to groundcovers, shrubs, and irrigation. </w:t>
      </w:r>
    </w:p>
    <w:p w14:paraId="7EFEBE75" w14:textId="77777777" w:rsidR="00763BBF" w:rsidRDefault="00763BBF" w:rsidP="00763BBF">
      <w:pPr>
        <w:pStyle w:val="ListParagraph"/>
        <w:numPr>
          <w:ilvl w:val="2"/>
          <w:numId w:val="3"/>
        </w:numPr>
      </w:pPr>
      <w:r>
        <w:t xml:space="preserve">Landscape Plans must have a legend. </w:t>
      </w:r>
    </w:p>
    <w:p w14:paraId="0DDD9980" w14:textId="77777777" w:rsidR="00763BBF" w:rsidRDefault="00763BBF" w:rsidP="00763BBF">
      <w:pPr>
        <w:pStyle w:val="ListParagraph"/>
        <w:numPr>
          <w:ilvl w:val="2"/>
          <w:numId w:val="3"/>
        </w:numPr>
      </w:pPr>
      <w:r>
        <w:t>LDC and FDOT sightlines must be shown on the plans.</w:t>
      </w:r>
    </w:p>
    <w:p w14:paraId="095674E2" w14:textId="77777777" w:rsidR="00763BBF" w:rsidRDefault="00763BBF" w:rsidP="00763BBF">
      <w:pPr>
        <w:pStyle w:val="ListParagraph"/>
        <w:numPr>
          <w:ilvl w:val="2"/>
          <w:numId w:val="3"/>
        </w:numPr>
      </w:pPr>
      <w:r>
        <w:t xml:space="preserve">Utilities, waterlines, overhead electrical, </w:t>
      </w:r>
      <w:r w:rsidR="0017773A">
        <w:t>light poles</w:t>
      </w:r>
      <w:r>
        <w:t>, driveways, and all above and below services must be shown on the plans.</w:t>
      </w:r>
    </w:p>
    <w:p w14:paraId="54CEAA1D" w14:textId="77777777" w:rsidR="00763BBF" w:rsidRDefault="00763BBF" w:rsidP="00763BBF">
      <w:pPr>
        <w:pStyle w:val="ListParagraph"/>
        <w:numPr>
          <w:ilvl w:val="2"/>
          <w:numId w:val="3"/>
        </w:numPr>
      </w:pPr>
      <w:r>
        <w:t>The property and right of way lines must be shown.</w:t>
      </w:r>
    </w:p>
    <w:p w14:paraId="1760F43A" w14:textId="77777777" w:rsidR="00763BBF" w:rsidRDefault="00763BBF" w:rsidP="00763BBF">
      <w:pPr>
        <w:pStyle w:val="ListParagraph"/>
        <w:numPr>
          <w:ilvl w:val="2"/>
          <w:numId w:val="3"/>
        </w:numPr>
      </w:pPr>
      <w:r>
        <w:t>Plans prepared by a Florida Registered Landscape Architect.</w:t>
      </w:r>
    </w:p>
    <w:p w14:paraId="7D8618CD" w14:textId="77777777" w:rsidR="00763BBF" w:rsidRDefault="00763BBF" w:rsidP="00763BBF">
      <w:pPr>
        <w:pStyle w:val="ListParagraph"/>
        <w:numPr>
          <w:ilvl w:val="2"/>
          <w:numId w:val="3"/>
        </w:numPr>
      </w:pPr>
      <w:r>
        <w:t>For median landscape proposals: Toro irrigation heads, brass valves, and standardized equipment is used. Schedule a meeting with</w:t>
      </w:r>
    </w:p>
    <w:p w14:paraId="1C727878" w14:textId="77777777" w:rsidR="0019419A" w:rsidRPr="00763BBF" w:rsidRDefault="00A333E8" w:rsidP="00A333E8">
      <w:pPr>
        <w:pStyle w:val="ListParagraph"/>
        <w:numPr>
          <w:ilvl w:val="0"/>
          <w:numId w:val="3"/>
        </w:numPr>
        <w:rPr>
          <w:b/>
        </w:rPr>
      </w:pPr>
      <w:r w:rsidRPr="00763BBF">
        <w:rPr>
          <w:b/>
        </w:rPr>
        <w:lastRenderedPageBreak/>
        <w:t>Schedule A:</w:t>
      </w:r>
    </w:p>
    <w:p w14:paraId="6E846124" w14:textId="77777777" w:rsidR="00A333E8" w:rsidRDefault="00A333E8" w:rsidP="0019419A">
      <w:pPr>
        <w:pStyle w:val="ListParagraph"/>
        <w:numPr>
          <w:ilvl w:val="1"/>
          <w:numId w:val="3"/>
        </w:numPr>
      </w:pPr>
      <w:r>
        <w:t xml:space="preserve"> Place </w:t>
      </w:r>
      <w:r w:rsidR="0019419A">
        <w:t>a “</w:t>
      </w:r>
      <w:r>
        <w:t xml:space="preserve">Schedule A </w:t>
      </w:r>
      <w:r w:rsidR="0019419A">
        <w:t>“Label</w:t>
      </w:r>
      <w:r>
        <w:t xml:space="preserve"> in the corner of the ROW permit</w:t>
      </w:r>
      <w:r w:rsidR="0019419A">
        <w:t xml:space="preserve"> since this is an Exhibit to the Agreement it needs to be </w:t>
      </w:r>
      <w:r w:rsidR="0017773A">
        <w:t>labeled.</w:t>
      </w:r>
    </w:p>
    <w:p w14:paraId="678FA234" w14:textId="0F2F14B2" w:rsidR="00763BBF" w:rsidRPr="00763BBF" w:rsidRDefault="00763BBF" w:rsidP="00763BBF">
      <w:pPr>
        <w:pStyle w:val="ListParagraph"/>
        <w:numPr>
          <w:ilvl w:val="0"/>
          <w:numId w:val="3"/>
        </w:numPr>
        <w:rPr>
          <w:b/>
        </w:rPr>
      </w:pPr>
      <w:r w:rsidRPr="00763BBF">
        <w:rPr>
          <w:b/>
        </w:rPr>
        <w:t xml:space="preserve">Schedule B: </w:t>
      </w:r>
      <w:r w:rsidR="00530A4E" w:rsidRPr="00763BBF">
        <w:rPr>
          <w:b/>
        </w:rPr>
        <w:t>Are</w:t>
      </w:r>
      <w:r w:rsidRPr="00763BBF">
        <w:rPr>
          <w:b/>
        </w:rPr>
        <w:t xml:space="preserve"> the Boilerplate Landscape Maintenance specifications. </w:t>
      </w:r>
    </w:p>
    <w:p w14:paraId="0C4E961C" w14:textId="77777777" w:rsidR="00763BBF" w:rsidRDefault="00763BBF" w:rsidP="00763BBF">
      <w:pPr>
        <w:pStyle w:val="ListParagraph"/>
        <w:numPr>
          <w:ilvl w:val="1"/>
          <w:numId w:val="3"/>
        </w:numPr>
      </w:pPr>
      <w:r>
        <w:t>Plants that cannot be maintained to the proper heights will be rejected. If there is a plant that grows higher than the allowable heights. The specifications may be modified to indicate how the plant will be maintained. The County has the right to reject the provisional specification.</w:t>
      </w:r>
    </w:p>
    <w:p w14:paraId="3DE17542" w14:textId="7BA5968B" w:rsidR="00763BBF" w:rsidRDefault="00763BBF" w:rsidP="00763BBF">
      <w:pPr>
        <w:pStyle w:val="ListParagraph"/>
        <w:numPr>
          <w:ilvl w:val="1"/>
          <w:numId w:val="3"/>
        </w:numPr>
      </w:pPr>
      <w:r>
        <w:t xml:space="preserve">The maintenance specifications are </w:t>
      </w:r>
      <w:r w:rsidR="00530A4E">
        <w:t>boilerplate specifications</w:t>
      </w:r>
      <w:r>
        <w:t xml:space="preserve"> and can be modified to meet the </w:t>
      </w:r>
      <w:r w:rsidR="0017773A">
        <w:t>site-specific</w:t>
      </w:r>
      <w:r>
        <w:t xml:space="preserve"> proposal and required maintenance of the specified plants.</w:t>
      </w:r>
    </w:p>
    <w:p w14:paraId="0D5C2A97" w14:textId="77777777" w:rsidR="00A333E8" w:rsidRDefault="00A333E8" w:rsidP="00A333E8">
      <w:pPr>
        <w:pStyle w:val="ListParagraph"/>
        <w:ind w:left="1440"/>
      </w:pPr>
    </w:p>
    <w:p w14:paraId="23DA8C85" w14:textId="77777777" w:rsidR="00597AE3" w:rsidRPr="00597AE3" w:rsidRDefault="00597AE3" w:rsidP="00597AE3">
      <w:pPr>
        <w:pStyle w:val="ListParagraph"/>
        <w:numPr>
          <w:ilvl w:val="0"/>
          <w:numId w:val="6"/>
        </w:numPr>
      </w:pPr>
      <w:r>
        <w:rPr>
          <w:sz w:val="24"/>
          <w:szCs w:val="24"/>
        </w:rPr>
        <w:t xml:space="preserve">Recording Fees: Once the agreement is approved by the Board. We will email the recorded agreement and invoice. The applicant is to write a check made payable to “Collier County Board of County Commissioners” for the invoiced amount and mail the check to: </w:t>
      </w:r>
    </w:p>
    <w:p w14:paraId="124D7D7F" w14:textId="77777777" w:rsidR="00597AE3" w:rsidRDefault="00597AE3" w:rsidP="00597AE3">
      <w:pPr>
        <w:ind w:left="1440"/>
        <w:rPr>
          <w:sz w:val="24"/>
          <w:szCs w:val="24"/>
        </w:rPr>
      </w:pPr>
      <w:r w:rsidRPr="00597AE3">
        <w:rPr>
          <w:sz w:val="24"/>
          <w:szCs w:val="24"/>
        </w:rPr>
        <w:t>Collier County Growth Management Department</w:t>
      </w:r>
    </w:p>
    <w:p w14:paraId="78E1F4C8" w14:textId="2426CEDA" w:rsidR="006118CE" w:rsidRDefault="006118CE" w:rsidP="00597AE3">
      <w:pPr>
        <w:ind w:left="1440"/>
        <w:rPr>
          <w:sz w:val="24"/>
          <w:szCs w:val="24"/>
        </w:rPr>
      </w:pPr>
      <w:r>
        <w:rPr>
          <w:sz w:val="24"/>
          <w:szCs w:val="24"/>
        </w:rPr>
        <w:t>Road, Bridge, and Stormwater Division – Landscape Section</w:t>
      </w:r>
    </w:p>
    <w:p w14:paraId="711ADC8B" w14:textId="59171F3B" w:rsidR="006118CE" w:rsidRDefault="006118CE" w:rsidP="00597AE3">
      <w:pPr>
        <w:ind w:left="1440"/>
        <w:rPr>
          <w:sz w:val="24"/>
          <w:szCs w:val="24"/>
        </w:rPr>
      </w:pPr>
      <w:r>
        <w:rPr>
          <w:sz w:val="24"/>
          <w:szCs w:val="24"/>
        </w:rPr>
        <w:t>4800 Davis Boulevard</w:t>
      </w:r>
    </w:p>
    <w:p w14:paraId="02E688B4" w14:textId="7C58BF2B" w:rsidR="00597AE3" w:rsidRDefault="00597AE3" w:rsidP="00597AE3">
      <w:pPr>
        <w:ind w:left="1440"/>
      </w:pPr>
      <w:r>
        <w:t>Naples, FL 3410</w:t>
      </w:r>
      <w:r w:rsidR="006118CE">
        <w:t>4</w:t>
      </w:r>
    </w:p>
    <w:p w14:paraId="611707C1" w14:textId="77777777" w:rsidR="00597AE3" w:rsidRPr="00597AE3" w:rsidRDefault="00597AE3" w:rsidP="00597AE3">
      <w:pPr>
        <w:ind w:left="1440"/>
      </w:pPr>
      <w:r>
        <w:t xml:space="preserve">Attention: Pamela Lulich </w:t>
      </w:r>
    </w:p>
    <w:p w14:paraId="4B9150F4" w14:textId="77777777" w:rsidR="00597AE3" w:rsidRPr="00597AE3" w:rsidRDefault="00597AE3" w:rsidP="00597AE3"/>
    <w:p w14:paraId="20DB8951" w14:textId="77777777" w:rsidR="00597AE3" w:rsidRPr="00A333E8" w:rsidRDefault="00597AE3" w:rsidP="00597AE3">
      <w:pPr>
        <w:pStyle w:val="ListParagraph"/>
        <w:numPr>
          <w:ilvl w:val="0"/>
          <w:numId w:val="6"/>
        </w:numPr>
      </w:pPr>
      <w:r>
        <w:rPr>
          <w:sz w:val="24"/>
          <w:szCs w:val="24"/>
        </w:rPr>
        <w:t xml:space="preserve">The Landscape section will pay for the recording through account string </w:t>
      </w:r>
      <w:r w:rsidRPr="00597AE3">
        <w:rPr>
          <w:sz w:val="24"/>
          <w:szCs w:val="24"/>
        </w:rPr>
        <w:t>111-163801-649030</w:t>
      </w:r>
      <w:r>
        <w:rPr>
          <w:sz w:val="24"/>
          <w:szCs w:val="24"/>
        </w:rPr>
        <w:t xml:space="preserve"> and the payment will reimburse the RM/Landscape operating account.</w:t>
      </w:r>
    </w:p>
    <w:sectPr w:rsidR="00597AE3" w:rsidRPr="00A33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9BE"/>
    <w:multiLevelType w:val="hybridMultilevel"/>
    <w:tmpl w:val="F0686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7B2"/>
    <w:multiLevelType w:val="multilevel"/>
    <w:tmpl w:val="7370F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C1D4B"/>
    <w:multiLevelType w:val="hybridMultilevel"/>
    <w:tmpl w:val="EB862D06"/>
    <w:lvl w:ilvl="0" w:tplc="CFFCA2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D7DDC"/>
    <w:multiLevelType w:val="hybridMultilevel"/>
    <w:tmpl w:val="54861DD0"/>
    <w:lvl w:ilvl="0" w:tplc="CFFCA2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813BA"/>
    <w:multiLevelType w:val="hybridMultilevel"/>
    <w:tmpl w:val="16F0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D4729"/>
    <w:multiLevelType w:val="hybridMultilevel"/>
    <w:tmpl w:val="48B4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662209">
    <w:abstractNumId w:val="4"/>
  </w:num>
  <w:num w:numId="2" w16cid:durableId="1369993732">
    <w:abstractNumId w:val="5"/>
  </w:num>
  <w:num w:numId="3" w16cid:durableId="304240489">
    <w:abstractNumId w:val="3"/>
  </w:num>
  <w:num w:numId="4" w16cid:durableId="1420057806">
    <w:abstractNumId w:val="1"/>
  </w:num>
  <w:num w:numId="5" w16cid:durableId="1833594138">
    <w:abstractNumId w:val="2"/>
  </w:num>
  <w:num w:numId="6" w16cid:durableId="133526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zMDM0MDQzsjQ1NTFT0lEKTi0uzszPAykwrAUAMV7MBCwAAAA="/>
  </w:docVars>
  <w:rsids>
    <w:rsidRoot w:val="00F81DBC"/>
    <w:rsid w:val="0017773A"/>
    <w:rsid w:val="0019419A"/>
    <w:rsid w:val="00530A4E"/>
    <w:rsid w:val="00597AE3"/>
    <w:rsid w:val="006118CE"/>
    <w:rsid w:val="00763BBF"/>
    <w:rsid w:val="008D526B"/>
    <w:rsid w:val="00975911"/>
    <w:rsid w:val="00A333E8"/>
    <w:rsid w:val="00B21DD4"/>
    <w:rsid w:val="00D608A2"/>
    <w:rsid w:val="00ED412E"/>
    <w:rsid w:val="00F81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6CCD"/>
  <w15:chartTrackingRefBased/>
  <w15:docId w15:val="{4E364992-C11C-46FE-842C-A67A716B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1DBC"/>
    <w:rPr>
      <w:color w:val="0563C1" w:themeColor="hyperlink"/>
      <w:u w:val="single"/>
    </w:rPr>
  </w:style>
  <w:style w:type="character" w:styleId="UnresolvedMention">
    <w:name w:val="Unresolved Mention"/>
    <w:basedOn w:val="DefaultParagraphFont"/>
    <w:uiPriority w:val="99"/>
    <w:semiHidden/>
    <w:unhideWhenUsed/>
    <w:rsid w:val="00F81DBC"/>
    <w:rPr>
      <w:color w:val="605E5C"/>
      <w:shd w:val="clear" w:color="auto" w:fill="E1DFDD"/>
    </w:rPr>
  </w:style>
  <w:style w:type="paragraph" w:styleId="ListParagraph">
    <w:name w:val="List Paragraph"/>
    <w:basedOn w:val="Normal"/>
    <w:uiPriority w:val="34"/>
    <w:qFormat/>
    <w:rsid w:val="00F81DBC"/>
    <w:pPr>
      <w:ind w:left="720"/>
      <w:contextualSpacing/>
    </w:pPr>
  </w:style>
  <w:style w:type="character" w:styleId="Strong">
    <w:name w:val="Strong"/>
    <w:basedOn w:val="DefaultParagraphFont"/>
    <w:uiPriority w:val="22"/>
    <w:qFormat/>
    <w:rsid w:val="00F81DBC"/>
    <w:rPr>
      <w:b/>
      <w:bCs/>
    </w:rPr>
  </w:style>
  <w:style w:type="paragraph" w:styleId="NormalWeb">
    <w:name w:val="Normal (Web)"/>
    <w:basedOn w:val="Normal"/>
    <w:uiPriority w:val="99"/>
    <w:semiHidden/>
    <w:unhideWhenUsed/>
    <w:rsid w:val="00F81DBC"/>
    <w:pPr>
      <w:spacing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38298">
      <w:bodyDiv w:val="1"/>
      <w:marLeft w:val="0"/>
      <w:marRight w:val="0"/>
      <w:marTop w:val="0"/>
      <w:marBottom w:val="0"/>
      <w:divBdr>
        <w:top w:val="none" w:sz="0" w:space="0" w:color="auto"/>
        <w:left w:val="none" w:sz="0" w:space="0" w:color="auto"/>
        <w:bottom w:val="none" w:sz="0" w:space="0" w:color="auto"/>
        <w:right w:val="none" w:sz="0" w:space="0" w:color="auto"/>
      </w:divBdr>
      <w:divsChild>
        <w:div w:id="1443376238">
          <w:marLeft w:val="0"/>
          <w:marRight w:val="0"/>
          <w:marTop w:val="0"/>
          <w:marBottom w:val="0"/>
          <w:divBdr>
            <w:top w:val="none" w:sz="0" w:space="0" w:color="auto"/>
            <w:left w:val="none" w:sz="0" w:space="0" w:color="auto"/>
            <w:bottom w:val="none" w:sz="0" w:space="0" w:color="auto"/>
            <w:right w:val="none" w:sz="0" w:space="0" w:color="auto"/>
          </w:divBdr>
          <w:divsChild>
            <w:div w:id="1075515025">
              <w:marLeft w:val="0"/>
              <w:marRight w:val="0"/>
              <w:marTop w:val="0"/>
              <w:marBottom w:val="0"/>
              <w:divBdr>
                <w:top w:val="none" w:sz="0" w:space="0" w:color="auto"/>
                <w:left w:val="none" w:sz="0" w:space="0" w:color="auto"/>
                <w:bottom w:val="none" w:sz="0" w:space="0" w:color="auto"/>
                <w:right w:val="none" w:sz="0" w:space="0" w:color="auto"/>
              </w:divBdr>
              <w:divsChild>
                <w:div w:id="567155318">
                  <w:marLeft w:val="0"/>
                  <w:marRight w:val="0"/>
                  <w:marTop w:val="0"/>
                  <w:marBottom w:val="0"/>
                  <w:divBdr>
                    <w:top w:val="none" w:sz="0" w:space="0" w:color="auto"/>
                    <w:left w:val="none" w:sz="0" w:space="0" w:color="auto"/>
                    <w:bottom w:val="none" w:sz="0" w:space="0" w:color="auto"/>
                    <w:right w:val="none" w:sz="0" w:space="0" w:color="auto"/>
                  </w:divBdr>
                  <w:divsChild>
                    <w:div w:id="1619723615">
                      <w:marLeft w:val="0"/>
                      <w:marRight w:val="0"/>
                      <w:marTop w:val="0"/>
                      <w:marBottom w:val="0"/>
                      <w:divBdr>
                        <w:top w:val="none" w:sz="0" w:space="0" w:color="auto"/>
                        <w:left w:val="none" w:sz="0" w:space="0" w:color="auto"/>
                        <w:bottom w:val="none" w:sz="0" w:space="0" w:color="auto"/>
                        <w:right w:val="none" w:sz="0" w:space="0" w:color="auto"/>
                      </w:divBdr>
                      <w:divsChild>
                        <w:div w:id="13090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liercountyfl.gov/home/showdocument?id=6006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lliercountyfl.gov/home/showdocument?id=60063" TargetMode="External"/><Relationship Id="rId12" Type="http://schemas.openxmlformats.org/officeDocument/2006/relationships/hyperlink" Target="https://www.colliercountyfl.gov/your-government/divisions-f-r/road-maintenance/landscape-operations/landscape-maintenance-agreement-l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lliercountyfl.gov/your-government/divisions-f-r/road-maintenance/right-of-way-row-permitting-and-inspection-section" TargetMode="External"/><Relationship Id="rId11" Type="http://schemas.openxmlformats.org/officeDocument/2006/relationships/hyperlink" Target="https://www.colliercountyfl.gov/your-government/divisions-f-r/road-maintenance/landscape-operations" TargetMode="External"/><Relationship Id="rId5" Type="http://schemas.openxmlformats.org/officeDocument/2006/relationships/webSettings" Target="webSettings.xml"/><Relationship Id="rId10" Type="http://schemas.openxmlformats.org/officeDocument/2006/relationships/hyperlink" Target="https://www.colliercountyfl.gov/home/showdocument?id=60064" TargetMode="External"/><Relationship Id="rId4" Type="http://schemas.openxmlformats.org/officeDocument/2006/relationships/settings" Target="settings.xml"/><Relationship Id="rId9" Type="http://schemas.openxmlformats.org/officeDocument/2006/relationships/hyperlink" Target="https://www.colliercountyfl.gov/your-government/divisions-f-r/road-maintenance/right-of-way-row-permitting-and-inspection-sec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E0B48-2030-4103-8035-411EF244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Lulich</dc:creator>
  <cp:keywords/>
  <dc:description/>
  <cp:lastModifiedBy>Yasmith Yidi</cp:lastModifiedBy>
  <cp:revision>9</cp:revision>
  <dcterms:created xsi:type="dcterms:W3CDTF">2019-03-11T20:33:00Z</dcterms:created>
  <dcterms:modified xsi:type="dcterms:W3CDTF">2024-03-06T16:48:00Z</dcterms:modified>
</cp:coreProperties>
</file>